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14E" w:rsidRPr="0018149C" w:rsidRDefault="003F714E" w:rsidP="003F714E">
      <w:pPr>
        <w:jc w:val="center"/>
        <w:rPr>
          <w:rFonts w:ascii="华文中宋" w:eastAsia="华文中宋" w:hAnsi="华文中宋"/>
          <w:color w:val="FF0000"/>
          <w:w w:val="70"/>
          <w:sz w:val="72"/>
          <w:szCs w:val="72"/>
        </w:rPr>
      </w:pPr>
      <w:r w:rsidRPr="0018149C">
        <w:rPr>
          <w:rFonts w:ascii="华文中宋" w:eastAsia="华文中宋" w:hAnsi="华文中宋" w:hint="eastAsia"/>
          <w:color w:val="FF0000"/>
          <w:w w:val="70"/>
          <w:sz w:val="72"/>
          <w:szCs w:val="72"/>
        </w:rPr>
        <w:t>吉首大学教学质量监控与评估中心</w:t>
      </w:r>
      <w:bookmarkStart w:id="0" w:name="文号"/>
    </w:p>
    <w:p w:rsidR="003F714E" w:rsidRPr="007830C3" w:rsidRDefault="003F714E" w:rsidP="003F714E">
      <w:pPr>
        <w:jc w:val="center"/>
        <w:rPr>
          <w:rFonts w:ascii="仿宋_GB2312" w:eastAsia="仿宋_GB2312"/>
          <w:sz w:val="28"/>
          <w:szCs w:val="28"/>
        </w:rPr>
      </w:pPr>
      <w:proofErr w:type="gramStart"/>
      <w:r w:rsidRPr="00EF2671">
        <w:rPr>
          <w:rFonts w:ascii="仿宋_GB2312" w:eastAsia="仿宋_GB2312" w:hint="eastAsia"/>
          <w:sz w:val="28"/>
          <w:szCs w:val="28"/>
        </w:rPr>
        <w:t>教</w:t>
      </w:r>
      <w:r>
        <w:rPr>
          <w:rFonts w:ascii="仿宋_GB2312" w:eastAsia="仿宋_GB2312" w:hint="eastAsia"/>
          <w:sz w:val="28"/>
          <w:szCs w:val="28"/>
        </w:rPr>
        <w:t>评</w:t>
      </w:r>
      <w:r w:rsidRPr="00EF2671">
        <w:rPr>
          <w:rFonts w:ascii="仿宋_GB2312" w:eastAsia="仿宋_GB2312" w:hint="eastAsia"/>
          <w:sz w:val="28"/>
          <w:szCs w:val="28"/>
        </w:rPr>
        <w:t>通</w:t>
      </w:r>
      <w:proofErr w:type="gramEnd"/>
      <w:r>
        <w:rPr>
          <w:rFonts w:ascii="仿宋_GB2312" w:eastAsia="仿宋_GB2312" w:hint="eastAsia"/>
          <w:sz w:val="28"/>
          <w:szCs w:val="28"/>
        </w:rPr>
        <w:t>[2019</w:t>
      </w:r>
      <w:r w:rsidRPr="00EF2671">
        <w:rPr>
          <w:rFonts w:ascii="仿宋_GB2312" w:eastAsia="仿宋_GB2312" w:hint="eastAsia"/>
          <w:sz w:val="28"/>
          <w:szCs w:val="28"/>
        </w:rPr>
        <w:t>]</w:t>
      </w:r>
      <w:r w:rsidR="00C16322">
        <w:rPr>
          <w:rFonts w:ascii="仿宋_GB2312" w:eastAsia="仿宋_GB2312" w:hint="eastAsia"/>
          <w:sz w:val="28"/>
          <w:szCs w:val="28"/>
        </w:rPr>
        <w:t>11</w:t>
      </w:r>
      <w:r w:rsidRPr="00EF2671">
        <w:rPr>
          <w:rFonts w:ascii="仿宋_GB2312" w:eastAsia="仿宋_GB2312" w:hint="eastAsia"/>
          <w:sz w:val="28"/>
          <w:szCs w:val="28"/>
        </w:rPr>
        <w:t>号</w:t>
      </w:r>
    </w:p>
    <w:bookmarkEnd w:id="0"/>
    <w:p w:rsidR="003F714E" w:rsidRPr="003259CB" w:rsidRDefault="003F714E" w:rsidP="003F714E">
      <w:pPr>
        <w:rPr>
          <w:szCs w:val="21"/>
        </w:rPr>
      </w:pPr>
      <w:r>
        <w:rPr>
          <w:rFonts w:hint="eastAsia"/>
          <w:noProof/>
          <w:szCs w:val="21"/>
        </w:rPr>
        <mc:AlternateContent>
          <mc:Choice Requires="wps">
            <w:drawing>
              <wp:anchor distT="0" distB="0" distL="114300" distR="114300" simplePos="0" relativeHeight="251659264" behindDoc="0" locked="0" layoutInCell="1" allowOverlap="1" wp14:anchorId="52EA8CF2" wp14:editId="0B2DF603">
                <wp:simplePos x="0" y="0"/>
                <wp:positionH relativeFrom="column">
                  <wp:posOffset>0</wp:posOffset>
                </wp:positionH>
                <wp:positionV relativeFrom="paragraph">
                  <wp:posOffset>0</wp:posOffset>
                </wp:positionV>
                <wp:extent cx="5257800" cy="0"/>
                <wp:effectExtent l="19050" t="1905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" strokecolor="red" strokeweight="1.75pt"/>
            </w:pict>
          </mc:Fallback>
        </mc:AlternateContent>
      </w:r>
    </w:p>
    <w:p w:rsidR="00AE13F5" w:rsidRPr="002D20DF" w:rsidRDefault="0024747B">
      <w:pPr>
        <w:jc w:val="center"/>
        <w:rPr>
          <w:rFonts w:ascii="宋体" w:hAnsi="宋体"/>
          <w:b/>
          <w:sz w:val="36"/>
          <w:szCs w:val="36"/>
        </w:rPr>
      </w:pPr>
      <w:r w:rsidRPr="002D20DF">
        <w:rPr>
          <w:rFonts w:ascii="宋体" w:hAnsi="宋体" w:hint="eastAsia"/>
          <w:b/>
          <w:sz w:val="36"/>
          <w:szCs w:val="36"/>
        </w:rPr>
        <w:t>关于开展2019—2020学年度第一学期</w:t>
      </w:r>
    </w:p>
    <w:p w:rsidR="00AE13F5" w:rsidRPr="002D20DF" w:rsidRDefault="0024747B">
      <w:pPr>
        <w:jc w:val="center"/>
        <w:rPr>
          <w:rFonts w:ascii="宋体" w:hAnsi="宋体"/>
          <w:b/>
          <w:sz w:val="36"/>
          <w:szCs w:val="36"/>
        </w:rPr>
      </w:pPr>
      <w:r w:rsidRPr="002D20DF">
        <w:rPr>
          <w:rFonts w:ascii="宋体" w:hAnsi="宋体" w:hint="eastAsia"/>
          <w:b/>
          <w:sz w:val="36"/>
          <w:szCs w:val="36"/>
        </w:rPr>
        <w:t>期中教学工作检查的通知</w:t>
      </w:r>
    </w:p>
    <w:p w:rsidR="00AE13F5" w:rsidRPr="002D20DF" w:rsidRDefault="00AE13F5">
      <w:pPr>
        <w:jc w:val="center"/>
        <w:rPr>
          <w:rFonts w:ascii="宋体" w:hAnsi="宋体"/>
          <w:sz w:val="28"/>
          <w:szCs w:val="28"/>
        </w:rPr>
      </w:pPr>
    </w:p>
    <w:p w:rsidR="00AE13F5" w:rsidRPr="002D20DF" w:rsidRDefault="0024747B">
      <w:pPr>
        <w:rPr>
          <w:rFonts w:ascii="宋体" w:hAnsi="宋体"/>
          <w:sz w:val="28"/>
          <w:szCs w:val="28"/>
        </w:rPr>
      </w:pPr>
      <w:r w:rsidRPr="002D20DF">
        <w:rPr>
          <w:rFonts w:ascii="宋体" w:hAnsi="宋体" w:hint="eastAsia"/>
          <w:sz w:val="28"/>
          <w:szCs w:val="28"/>
        </w:rPr>
        <w:t xml:space="preserve">各学院：   </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为全面掌握本学期开学以来的教学状况，加强对教学过程的监控与管理，及时发现并解决教学过程中存在的问题, 全面提高教育教学质量。根据本学期教学工作安排，学校定于第1</w:t>
      </w:r>
      <w:r w:rsidRPr="002D20DF">
        <w:rPr>
          <w:rFonts w:ascii="宋体" w:hAnsi="宋体"/>
          <w:sz w:val="28"/>
          <w:szCs w:val="28"/>
        </w:rPr>
        <w:t>1</w:t>
      </w:r>
      <w:r w:rsidRPr="002D20DF">
        <w:rPr>
          <w:rFonts w:ascii="宋体" w:hAnsi="宋体" w:hint="eastAsia"/>
          <w:sz w:val="28"/>
          <w:szCs w:val="28"/>
        </w:rPr>
        <w:t>-12教学周进行期中教学检查，现将有关事宜通知如下：</w:t>
      </w:r>
    </w:p>
    <w:p w:rsidR="00AE13F5" w:rsidRPr="002D20DF" w:rsidRDefault="0024747B">
      <w:pPr>
        <w:ind w:firstLineChars="200" w:firstLine="562"/>
        <w:rPr>
          <w:rFonts w:ascii="宋体" w:hAnsi="宋体"/>
          <w:b/>
          <w:sz w:val="28"/>
          <w:szCs w:val="28"/>
        </w:rPr>
      </w:pPr>
      <w:r w:rsidRPr="002D20DF">
        <w:rPr>
          <w:rFonts w:ascii="宋体" w:hAnsi="宋体" w:hint="eastAsia"/>
          <w:b/>
          <w:sz w:val="28"/>
          <w:szCs w:val="28"/>
        </w:rPr>
        <w:t xml:space="preserve">一、检查时间 </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 xml:space="preserve"> 2019年11月11日—11月22日（第11、12教学周）。</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 xml:space="preserve"> 检查分两个阶段进行： </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 xml:space="preserve">第一阶段：11月11日—11月15日（第11周），各学院自查。  </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第二阶段： 11月18日—11月22日（第12周），学校组织抽查。</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在此期间，学校组织开展全校性听评课活动。</w:t>
      </w:r>
    </w:p>
    <w:p w:rsidR="00AE13F5" w:rsidRPr="002D20DF" w:rsidRDefault="0024747B">
      <w:pPr>
        <w:ind w:firstLineChars="200" w:firstLine="562"/>
        <w:rPr>
          <w:rFonts w:ascii="宋体" w:hAnsi="宋体"/>
          <w:b/>
          <w:sz w:val="28"/>
          <w:szCs w:val="28"/>
        </w:rPr>
      </w:pPr>
      <w:r w:rsidRPr="002D20DF">
        <w:rPr>
          <w:rFonts w:ascii="宋体" w:hAnsi="宋体" w:hint="eastAsia"/>
          <w:b/>
          <w:sz w:val="28"/>
          <w:szCs w:val="28"/>
        </w:rPr>
        <w:t>二、检查方式</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本次期中教学检查由学校、学院、教研室三级同时进行，以各学院自查为主，以学校抽查为辅。各教学学院要对照期中教学检查相关内容认真自查，学校将组织对各学院的教学情况及教学自查情况进行抽查。</w:t>
      </w:r>
    </w:p>
    <w:p w:rsidR="00AE13F5" w:rsidRPr="002D20DF" w:rsidRDefault="0024747B">
      <w:pPr>
        <w:ind w:firstLineChars="200" w:firstLine="562"/>
        <w:rPr>
          <w:rFonts w:ascii="宋体" w:hAnsi="宋体"/>
          <w:b/>
          <w:sz w:val="28"/>
          <w:szCs w:val="28"/>
        </w:rPr>
      </w:pPr>
      <w:r w:rsidRPr="002D20DF">
        <w:rPr>
          <w:rFonts w:ascii="宋体" w:hAnsi="宋体" w:hint="eastAsia"/>
          <w:b/>
          <w:sz w:val="28"/>
          <w:szCs w:val="28"/>
        </w:rPr>
        <w:lastRenderedPageBreak/>
        <w:t>三、检查内容</w:t>
      </w:r>
    </w:p>
    <w:p w:rsidR="00AE13F5" w:rsidRPr="002D20DF" w:rsidRDefault="0024747B">
      <w:pPr>
        <w:ind w:firstLineChars="200" w:firstLine="562"/>
        <w:rPr>
          <w:rFonts w:ascii="宋体" w:hAnsi="宋体"/>
          <w:b/>
          <w:sz w:val="28"/>
          <w:szCs w:val="28"/>
        </w:rPr>
      </w:pPr>
      <w:r w:rsidRPr="002D20DF">
        <w:rPr>
          <w:rFonts w:ascii="宋体" w:hAnsi="宋体" w:hint="eastAsia"/>
          <w:b/>
          <w:sz w:val="28"/>
          <w:szCs w:val="28"/>
        </w:rPr>
        <w:t>1、常规教学运行情况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⑴各专业人才培养方案执行情况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 xml:space="preserve">主要检查本学期各专业课程开设与人才培养方案的一致性。 </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⑵教师课程教学情况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主要检查教师课程教学的规范性与科学性。教师课程教学理念的先进性、课程教学设计等准备工作的充分度、多媒体课件辅助教学的适切度、课程内容的先进性与经典性、课堂教学方法的灵活性、教学手段运用的先进性与适切性、课堂教学成果产出的高阶性等。</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⑶学生到课率与课堂学习投入状态。</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检查教师是否了解学生的到课情况，是否检查出勤，对经常缺课的学生是否进行个别谈话，是否关注学生课堂学习精力投入状态，是否进行阶段性的个性化学生问卷调查，了解学生对本门课程的学习意见和建议，及时改进和调整教学方法与内容等。</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⑷教师对学生学习过程的评定方案与执行情况。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主要针对多元化考核评价理念，检查是否注重对学生掌握知识与发展能力的多维度考核，将过程评价与结果评价结合起来进行。检查教师对学生学习过程的考核方案与过程评价记录资料等情况。</w:t>
      </w:r>
    </w:p>
    <w:p w:rsidR="00AE13F5" w:rsidRPr="002D20DF" w:rsidRDefault="0024747B">
      <w:pPr>
        <w:ind w:firstLineChars="200" w:firstLine="562"/>
        <w:rPr>
          <w:rFonts w:ascii="宋体" w:hAnsi="宋体"/>
          <w:b/>
          <w:sz w:val="28"/>
          <w:szCs w:val="28"/>
        </w:rPr>
      </w:pPr>
      <w:r w:rsidRPr="002D20DF">
        <w:rPr>
          <w:rFonts w:ascii="宋体" w:hAnsi="宋体" w:hint="eastAsia"/>
          <w:b/>
          <w:sz w:val="28"/>
          <w:szCs w:val="28"/>
        </w:rPr>
        <w:t>2、常规教学管理情况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⑴教学秩序管理</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主要检查教师调、停课是否规范，调停课记录与审批等材料是否齐全</w:t>
      </w:r>
      <w:r w:rsidR="00D675D1" w:rsidRPr="002D20DF">
        <w:rPr>
          <w:rFonts w:ascii="宋体" w:hAnsi="宋体" w:hint="eastAsia"/>
          <w:sz w:val="28"/>
          <w:szCs w:val="28"/>
        </w:rPr>
        <w:t>，</w:t>
      </w:r>
      <w:r w:rsidRPr="002D20DF">
        <w:rPr>
          <w:rFonts w:ascii="宋体" w:hAnsi="宋体" w:hint="eastAsia"/>
          <w:sz w:val="28"/>
          <w:szCs w:val="28"/>
        </w:rPr>
        <w:t>教师</w:t>
      </w:r>
      <w:r w:rsidR="00D675D1" w:rsidRPr="002D20DF">
        <w:rPr>
          <w:rFonts w:ascii="宋体" w:hAnsi="宋体" w:hint="eastAsia"/>
          <w:sz w:val="28"/>
          <w:szCs w:val="28"/>
        </w:rPr>
        <w:t>是否</w:t>
      </w:r>
      <w:r w:rsidRPr="002D20DF">
        <w:rPr>
          <w:rFonts w:ascii="宋体" w:hAnsi="宋体" w:hint="eastAsia"/>
          <w:sz w:val="28"/>
          <w:szCs w:val="28"/>
        </w:rPr>
        <w:t>按时上课、按时下课，学生学业预警管理</w:t>
      </w:r>
      <w:r w:rsidR="00D675D1" w:rsidRPr="002D20DF">
        <w:rPr>
          <w:rFonts w:ascii="宋体" w:hAnsi="宋体" w:hint="eastAsia"/>
          <w:sz w:val="28"/>
          <w:szCs w:val="28"/>
        </w:rPr>
        <w:t>是否</w:t>
      </w:r>
      <w:r w:rsidRPr="002D20DF">
        <w:rPr>
          <w:rFonts w:ascii="宋体" w:hAnsi="宋体" w:hint="eastAsia"/>
          <w:sz w:val="28"/>
          <w:szCs w:val="28"/>
        </w:rPr>
        <w:t>执行</w:t>
      </w:r>
      <w:r w:rsidR="00D675D1" w:rsidRPr="002D20DF">
        <w:rPr>
          <w:rFonts w:ascii="宋体" w:hAnsi="宋体" w:hint="eastAsia"/>
          <w:sz w:val="28"/>
          <w:szCs w:val="28"/>
        </w:rPr>
        <w:t>到</w:t>
      </w:r>
      <w:r w:rsidR="00D675D1" w:rsidRPr="002D20DF">
        <w:rPr>
          <w:rFonts w:ascii="宋体" w:hAnsi="宋体" w:hint="eastAsia"/>
          <w:sz w:val="28"/>
          <w:szCs w:val="28"/>
        </w:rPr>
        <w:lastRenderedPageBreak/>
        <w:t>位</w:t>
      </w:r>
      <w:r w:rsidRPr="002D20DF">
        <w:rPr>
          <w:rFonts w:ascii="宋体" w:hAnsi="宋体" w:hint="eastAsia"/>
          <w:sz w:val="28"/>
          <w:szCs w:val="28"/>
        </w:rPr>
        <w:t>等。</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⑵各教研室教研活动开展情况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检查各学院教研室是否开展了课程教学改革主题研讨、公开课观摩研讨、教学论坛等活动。教研室教师是否开展同行听课、评课活动，是否有听课记录及评课会议记录等。</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⑶听评课制度执行情况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主要检查各学院领导、系主任、教研室主任等是否主动开展随堂听课或者参与有组织的听评课，是否有听课记录</w:t>
      </w:r>
      <w:r w:rsidR="001E6133" w:rsidRPr="002D20DF">
        <w:rPr>
          <w:rFonts w:ascii="宋体" w:hAnsi="宋体" w:hint="eastAsia"/>
          <w:sz w:val="28"/>
          <w:szCs w:val="28"/>
        </w:rPr>
        <w:t>，</w:t>
      </w:r>
      <w:r w:rsidRPr="002D20DF">
        <w:rPr>
          <w:rFonts w:ascii="宋体" w:hAnsi="宋体" w:hint="eastAsia"/>
          <w:sz w:val="28"/>
          <w:szCs w:val="28"/>
        </w:rPr>
        <w:t>对教师课堂教学质量的动态</w:t>
      </w:r>
      <w:r w:rsidR="001E6133" w:rsidRPr="002D20DF">
        <w:rPr>
          <w:rFonts w:ascii="宋体" w:hAnsi="宋体" w:hint="eastAsia"/>
          <w:sz w:val="28"/>
          <w:szCs w:val="28"/>
        </w:rPr>
        <w:t>是否</w:t>
      </w:r>
      <w:r w:rsidRPr="002D20DF">
        <w:rPr>
          <w:rFonts w:ascii="宋体" w:hAnsi="宋体" w:hint="eastAsia"/>
          <w:sz w:val="28"/>
          <w:szCs w:val="28"/>
        </w:rPr>
        <w:t>掌握。</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⑷青年教师导师制执行情况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检查新进教师课堂教学提升计划和青年教师导师的安排与落实情况，导师培训青年教师的方案及执行情况，导师对青年教师的指导记录等。</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⑸院级教学督导组、院级学生教学信息员工作开展情况。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检查各学院院级教学督导组名单、院级学生教学信息员名单，以及工作开展情况等。</w:t>
      </w:r>
    </w:p>
    <w:p w:rsidR="00AE13F5" w:rsidRPr="002D20DF" w:rsidRDefault="0024747B">
      <w:pPr>
        <w:ind w:firstLineChars="200" w:firstLine="562"/>
        <w:rPr>
          <w:rFonts w:ascii="宋体" w:hAnsi="宋体"/>
          <w:b/>
          <w:sz w:val="28"/>
          <w:szCs w:val="28"/>
        </w:rPr>
      </w:pPr>
      <w:r w:rsidRPr="002D20DF">
        <w:rPr>
          <w:rFonts w:ascii="宋体" w:hAnsi="宋体" w:hint="eastAsia"/>
          <w:b/>
          <w:sz w:val="28"/>
          <w:szCs w:val="28"/>
        </w:rPr>
        <w:t>3、实践教学及实验室管理情况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⑴实验教学计划执行情况，实验仪器设备使用与维护情况，实验条件保障情况，实验室安全管理，实验教学效果的达成度等。</w:t>
      </w:r>
    </w:p>
    <w:p w:rsidR="00AE13F5" w:rsidRPr="002D20DF" w:rsidRDefault="0024747B" w:rsidP="002D20DF">
      <w:pPr>
        <w:ind w:firstLineChars="200" w:firstLine="560"/>
        <w:rPr>
          <w:rFonts w:ascii="宋体" w:hAnsi="宋体"/>
          <w:sz w:val="28"/>
          <w:szCs w:val="28"/>
        </w:rPr>
      </w:pPr>
      <w:r w:rsidRPr="002D20DF">
        <w:rPr>
          <w:rFonts w:ascii="宋体" w:hAnsi="宋体" w:hint="eastAsia"/>
          <w:sz w:val="28"/>
          <w:szCs w:val="28"/>
        </w:rPr>
        <w:t>⑵实习、见习计划的执行；实习检查；实习、见习完成质量与效果；实习基地建设与保障情况。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⑶2020届本科毕业论文（设计）进展情况。</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lastRenderedPageBreak/>
        <w:t>⑷学生学科竞赛活动进展情况。</w:t>
      </w:r>
    </w:p>
    <w:p w:rsidR="00AE13F5" w:rsidRPr="002D20DF" w:rsidRDefault="0024747B">
      <w:pPr>
        <w:ind w:firstLineChars="200" w:firstLine="562"/>
        <w:rPr>
          <w:rFonts w:ascii="宋体" w:hAnsi="宋体"/>
          <w:b/>
          <w:sz w:val="28"/>
          <w:szCs w:val="28"/>
        </w:rPr>
      </w:pPr>
      <w:r w:rsidRPr="002D20DF">
        <w:rPr>
          <w:rFonts w:ascii="宋体" w:hAnsi="宋体" w:hint="eastAsia"/>
          <w:b/>
          <w:sz w:val="28"/>
          <w:szCs w:val="28"/>
        </w:rPr>
        <w:t>4、召开师生座谈会</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各教学学院负责分类召开青年教师或新进教师或教学需提升的教师或教研室主任等教师座谈会，听取教师的呼声，了解教师的意见和建议，研讨整改措施并加以及时改进。</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各教学学院负责分类召开学生代表及教学信息员会议，广泛听取学生对本学期教学工作的意见和建议，针对学生提出的问题和建议，研讨整改措施并加以及时改进。</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5、在此期间，学校将组织校领导和各部门领导到各学院开展随堂听、评课活动，具体</w:t>
      </w:r>
      <w:r w:rsidR="00C263A1" w:rsidRPr="002D20DF">
        <w:rPr>
          <w:rFonts w:ascii="宋体" w:hAnsi="宋体" w:hint="eastAsia"/>
          <w:sz w:val="28"/>
          <w:szCs w:val="28"/>
        </w:rPr>
        <w:t>由</w:t>
      </w:r>
      <w:r w:rsidRPr="002D20DF">
        <w:rPr>
          <w:rFonts w:ascii="宋体" w:hAnsi="宋体" w:hint="eastAsia"/>
          <w:sz w:val="28"/>
          <w:szCs w:val="28"/>
        </w:rPr>
        <w:t>各相关部门自行安排。</w:t>
      </w:r>
    </w:p>
    <w:p w:rsidR="00AE13F5" w:rsidRPr="002D20DF" w:rsidRDefault="0024747B">
      <w:pPr>
        <w:ind w:firstLineChars="200" w:firstLine="562"/>
        <w:rPr>
          <w:rFonts w:ascii="宋体" w:hAnsi="宋体"/>
          <w:b/>
          <w:sz w:val="28"/>
          <w:szCs w:val="28"/>
        </w:rPr>
      </w:pPr>
      <w:r w:rsidRPr="002D20DF">
        <w:rPr>
          <w:rFonts w:ascii="宋体" w:hAnsi="宋体" w:hint="eastAsia"/>
          <w:b/>
          <w:sz w:val="28"/>
          <w:szCs w:val="28"/>
        </w:rPr>
        <w:t>四、工作要求</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 xml:space="preserve">1、各教学学院要高度重视，结合学院实际情况制订检查方案，认真做好期中教学检查。召开教师、学生座谈会及辅导员联席会议，做好动员与宣传，向全体师生重申教学纪律，维护教学秩序，杜绝教学事故发生。深入教学第一线，着重发现问题，对影响教学质量的问题要及时进行分析研究，采取得力措施解决问题。  </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2、各教学学院要以教研室为单位，认真开展听、评课活动，通过全面听课，发现教坛新秀、教学能手等优秀人才，为下一步推荐教师参加校级、省级教师课堂教学竞赛打下基础。</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3、要严抓教学纪律，强化教学规范，尤其做好行政管理部门兼课教师、学院交叉任课教师、外（返）聘教师的考勤，切实做好这些教师的教学质量考评工作。</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lastRenderedPageBreak/>
        <w:t xml:space="preserve">4、对于违反教学纪律的行为，各教学学院要按照《吉首大学教学事故认定及处理办法》进行严肃处理。对于出现问题隐瞒不报者，学校将按照有关规定追究相关人员的责任。  </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5、各教学学院要对本次教学检查的相关材料收集归档。检查</w:t>
      </w:r>
      <w:proofErr w:type="gramStart"/>
      <w:r w:rsidRPr="002D20DF">
        <w:rPr>
          <w:rFonts w:ascii="宋体" w:hAnsi="宋体" w:hint="eastAsia"/>
          <w:sz w:val="28"/>
          <w:szCs w:val="28"/>
        </w:rPr>
        <w:t>结束请</w:t>
      </w:r>
      <w:proofErr w:type="gramEnd"/>
      <w:r w:rsidRPr="002D20DF">
        <w:rPr>
          <w:rFonts w:ascii="宋体" w:hAnsi="宋体" w:hint="eastAsia"/>
          <w:sz w:val="28"/>
          <w:szCs w:val="28"/>
        </w:rPr>
        <w:t>各学院将检查总结报告交送教学质量监控与评估中心质量科，检查总结电子文本发送至指定邮箱。</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联系人：赵汉斌，电话：0743-8565103，邮箱：502827480@qq.com</w:t>
      </w:r>
    </w:p>
    <w:p w:rsidR="00AE13F5" w:rsidRPr="002D20DF" w:rsidRDefault="0024747B">
      <w:pPr>
        <w:ind w:firstLineChars="200" w:firstLine="560"/>
        <w:rPr>
          <w:rFonts w:ascii="宋体" w:hAnsi="宋体"/>
          <w:sz w:val="28"/>
          <w:szCs w:val="28"/>
        </w:rPr>
      </w:pPr>
      <w:r w:rsidRPr="002D20DF">
        <w:rPr>
          <w:rFonts w:ascii="宋体" w:hAnsi="宋体" w:hint="eastAsia"/>
          <w:sz w:val="28"/>
          <w:szCs w:val="28"/>
        </w:rPr>
        <w:t xml:space="preserve">                            </w:t>
      </w:r>
    </w:p>
    <w:p w:rsidR="00AE13F5" w:rsidRPr="002D20DF" w:rsidRDefault="003018BF" w:rsidP="003018BF">
      <w:pPr>
        <w:ind w:firstLineChars="200" w:firstLine="424"/>
        <w:rPr>
          <w:rFonts w:ascii="宋体" w:hAnsi="宋体"/>
          <w:sz w:val="28"/>
          <w:szCs w:val="28"/>
        </w:rPr>
      </w:pPr>
      <w:bookmarkStart w:id="1" w:name="_GoBack"/>
      <w:r>
        <w:rPr>
          <w:rFonts w:ascii="仿宋" w:eastAsia="仿宋" w:hAnsi="仿宋" w:cs="仿宋" w:hint="eastAsia"/>
          <w:noProof/>
          <w:w w:val="76"/>
          <w:sz w:val="28"/>
          <w:szCs w:val="28"/>
        </w:rPr>
        <w:drawing>
          <wp:anchor distT="0" distB="0" distL="114300" distR="114300" simplePos="0" relativeHeight="251664384" behindDoc="1" locked="0" layoutInCell="1" allowOverlap="1" wp14:anchorId="3F8FAB3B" wp14:editId="05A8BB26">
            <wp:simplePos x="0" y="0"/>
            <wp:positionH relativeFrom="column">
              <wp:posOffset>3093085</wp:posOffset>
            </wp:positionH>
            <wp:positionV relativeFrom="paragraph">
              <wp:posOffset>3685540</wp:posOffset>
            </wp:positionV>
            <wp:extent cx="1591310" cy="1611630"/>
            <wp:effectExtent l="0" t="0" r="8890" b="7620"/>
            <wp:wrapNone/>
            <wp:docPr id="3" name="图片 3" descr="中心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中心印章"/>
                    <pic:cNvPicPr>
                      <a:picLocks noChangeAspect="1"/>
                    </pic:cNvPicPr>
                  </pic:nvPicPr>
                  <pic:blipFill>
                    <a:blip r:embed="rId8"/>
                    <a:stretch>
                      <a:fillRect/>
                    </a:stretch>
                  </pic:blipFill>
                  <pic:spPr>
                    <a:xfrm>
                      <a:off x="0" y="0"/>
                      <a:ext cx="1591310" cy="1611630"/>
                    </a:xfrm>
                    <a:prstGeom prst="rect">
                      <a:avLst/>
                    </a:prstGeom>
                    <a:noFill/>
                    <a:ln w="9525">
                      <a:noFill/>
                    </a:ln>
                  </pic:spPr>
                </pic:pic>
              </a:graphicData>
            </a:graphic>
          </wp:anchor>
        </w:drawing>
      </w:r>
      <w:bookmarkEnd w:id="1"/>
      <w:r>
        <w:rPr>
          <w:rFonts w:ascii="宋体" w:hAnsi="宋体"/>
          <w:noProof/>
          <w:sz w:val="28"/>
          <w:szCs w:val="28"/>
        </w:rPr>
        <w:drawing>
          <wp:anchor distT="0" distB="0" distL="114300" distR="114300" simplePos="0" relativeHeight="251662336" behindDoc="1" locked="0" layoutInCell="1" allowOverlap="1" wp14:anchorId="671B38A7" wp14:editId="1A59451A">
            <wp:simplePos x="0" y="0"/>
            <wp:positionH relativeFrom="column">
              <wp:posOffset>4267200</wp:posOffset>
            </wp:positionH>
            <wp:positionV relativeFrom="paragraph">
              <wp:posOffset>2518410</wp:posOffset>
            </wp:positionV>
            <wp:extent cx="1447800" cy="1466850"/>
            <wp:effectExtent l="57150" t="57150" r="57150" b="57150"/>
            <wp:wrapNone/>
            <wp:docPr id="2" name="图片 2" descr="DBSTEP_MARK&#10;FILENAME=关于做好我校2011届毕业生、2012届医学类毕业生学历证书电子注册像片采集工作的通知&#10;MARKNAME=教务处印章&#10;USERNAME=007553&#10;DATETIME=2010-09-09 17:15:38&#10;MARKGUID={3059D5CB-E969-4209-BA4C-256498DF3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STEP_MARK&#10;FILENAME=关于做好我校2011届毕业生、2012届医学类毕业生学历证书电子注册像片采集工作的通知&#10;MARKNAME=教务处印章&#10;USERNAME=007553&#10;DATETIME=2010-09-09 17:15:38&#10;MARKGUID={3059D5CB-E969-4209-BA4C-256498DF37AB}"/>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02337">
                      <a:off x="0" y="0"/>
                      <a:ext cx="144780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13F5" w:rsidRPr="002D20DF" w:rsidRDefault="00AE13F5">
      <w:pPr>
        <w:ind w:firstLineChars="200" w:firstLine="560"/>
        <w:rPr>
          <w:rFonts w:ascii="宋体" w:hAnsi="宋体"/>
          <w:sz w:val="28"/>
          <w:szCs w:val="28"/>
        </w:rPr>
      </w:pPr>
    </w:p>
    <w:p w:rsidR="00AE13F5" w:rsidRPr="002D20DF" w:rsidRDefault="003018BF">
      <w:pPr>
        <w:ind w:firstLineChars="200" w:firstLine="560"/>
        <w:jc w:val="right"/>
        <w:rPr>
          <w:rFonts w:ascii="宋体" w:hAnsi="宋体"/>
          <w:sz w:val="28"/>
          <w:szCs w:val="28"/>
        </w:rPr>
      </w:pPr>
      <w:r>
        <w:rPr>
          <w:rFonts w:hint="eastAsia"/>
          <w:noProof/>
          <w:sz w:val="28"/>
          <w:szCs w:val="28"/>
        </w:rPr>
        <w:drawing>
          <wp:anchor distT="0" distB="0" distL="114300" distR="114300" simplePos="0" relativeHeight="251661312" behindDoc="0" locked="0" layoutInCell="1" allowOverlap="1" wp14:anchorId="4B27C52E" wp14:editId="4FC4523F">
            <wp:simplePos x="0" y="0"/>
            <wp:positionH relativeFrom="column">
              <wp:posOffset>3655060</wp:posOffset>
            </wp:positionH>
            <wp:positionV relativeFrom="paragraph">
              <wp:posOffset>57785</wp:posOffset>
            </wp:positionV>
            <wp:extent cx="1511300" cy="15113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公章.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1300" cy="1511300"/>
                    </a:xfrm>
                    <a:prstGeom prst="rect">
                      <a:avLst/>
                    </a:prstGeom>
                  </pic:spPr>
                </pic:pic>
              </a:graphicData>
            </a:graphic>
            <wp14:sizeRelH relativeFrom="page">
              <wp14:pctWidth>0</wp14:pctWidth>
            </wp14:sizeRelH>
            <wp14:sizeRelV relativeFrom="page">
              <wp14:pctHeight>0</wp14:pctHeight>
            </wp14:sizeRelV>
          </wp:anchor>
        </w:drawing>
      </w:r>
    </w:p>
    <w:p w:rsidR="00AE13F5" w:rsidRPr="002D20DF" w:rsidRDefault="0024747B">
      <w:pPr>
        <w:ind w:firstLineChars="200" w:firstLine="560"/>
        <w:jc w:val="right"/>
        <w:rPr>
          <w:rFonts w:ascii="宋体" w:hAnsi="宋体"/>
          <w:sz w:val="28"/>
          <w:szCs w:val="28"/>
        </w:rPr>
      </w:pPr>
      <w:r w:rsidRPr="002D20DF">
        <w:rPr>
          <w:rFonts w:ascii="宋体" w:hAnsi="宋体"/>
          <w:sz w:val="28"/>
          <w:szCs w:val="28"/>
        </w:rPr>
        <w:t>教学质量监控与评估中心</w:t>
      </w:r>
    </w:p>
    <w:p w:rsidR="00AE13F5" w:rsidRPr="002D20DF" w:rsidRDefault="0024747B">
      <w:pPr>
        <w:ind w:firstLineChars="200" w:firstLine="560"/>
        <w:jc w:val="right"/>
        <w:rPr>
          <w:rFonts w:ascii="宋体" w:hAnsi="宋体"/>
          <w:sz w:val="28"/>
          <w:szCs w:val="28"/>
        </w:rPr>
      </w:pPr>
      <w:r w:rsidRPr="002D20DF">
        <w:rPr>
          <w:rFonts w:ascii="宋体" w:hAnsi="宋体" w:hint="eastAsia"/>
          <w:sz w:val="28"/>
          <w:szCs w:val="28"/>
        </w:rPr>
        <w:t xml:space="preserve">教 </w:t>
      </w:r>
      <w:proofErr w:type="gramStart"/>
      <w:r w:rsidRPr="002D20DF">
        <w:rPr>
          <w:rFonts w:ascii="宋体" w:hAnsi="宋体" w:hint="eastAsia"/>
          <w:sz w:val="28"/>
          <w:szCs w:val="28"/>
        </w:rPr>
        <w:t>务</w:t>
      </w:r>
      <w:proofErr w:type="gramEnd"/>
      <w:r w:rsidRPr="002D20DF">
        <w:rPr>
          <w:rFonts w:ascii="宋体" w:hAnsi="宋体" w:hint="eastAsia"/>
          <w:sz w:val="28"/>
          <w:szCs w:val="28"/>
        </w:rPr>
        <w:t xml:space="preserve"> 处</w:t>
      </w:r>
    </w:p>
    <w:p w:rsidR="00AE13F5" w:rsidRPr="002D20DF" w:rsidRDefault="0024747B">
      <w:pPr>
        <w:ind w:firstLineChars="1850" w:firstLine="5180"/>
        <w:rPr>
          <w:rFonts w:ascii="宋体" w:hAnsi="宋体"/>
          <w:sz w:val="28"/>
          <w:szCs w:val="28"/>
        </w:rPr>
      </w:pPr>
      <w:r w:rsidRPr="002D20DF">
        <w:rPr>
          <w:rFonts w:ascii="宋体" w:hAnsi="宋体" w:hint="eastAsia"/>
          <w:sz w:val="28"/>
          <w:szCs w:val="28"/>
        </w:rPr>
        <w:t>实验教学与设备管理中心</w:t>
      </w:r>
    </w:p>
    <w:p w:rsidR="00AE13F5" w:rsidRPr="002D20DF" w:rsidRDefault="0024747B">
      <w:pPr>
        <w:jc w:val="right"/>
      </w:pPr>
      <w:r w:rsidRPr="002D20DF">
        <w:rPr>
          <w:rFonts w:ascii="宋体" w:hAnsi="宋体" w:hint="eastAsia"/>
          <w:sz w:val="28"/>
          <w:szCs w:val="28"/>
        </w:rPr>
        <w:t>2019年11月5日</w:t>
      </w:r>
    </w:p>
    <w:sectPr w:rsidR="00AE13F5" w:rsidRPr="002D20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4D1" w:rsidRDefault="00CC24D1" w:rsidP="00C263A1">
      <w:r>
        <w:separator/>
      </w:r>
    </w:p>
  </w:endnote>
  <w:endnote w:type="continuationSeparator" w:id="0">
    <w:p w:rsidR="00CC24D1" w:rsidRDefault="00CC24D1" w:rsidP="00C2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4D1" w:rsidRDefault="00CC24D1" w:rsidP="00C263A1">
      <w:r>
        <w:separator/>
      </w:r>
    </w:p>
  </w:footnote>
  <w:footnote w:type="continuationSeparator" w:id="0">
    <w:p w:rsidR="00CC24D1" w:rsidRDefault="00CC24D1" w:rsidP="00C26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CA"/>
    <w:rsid w:val="001E6133"/>
    <w:rsid w:val="0024747B"/>
    <w:rsid w:val="002D0D9E"/>
    <w:rsid w:val="002D20DF"/>
    <w:rsid w:val="003018BF"/>
    <w:rsid w:val="003A24BB"/>
    <w:rsid w:val="003C0F1D"/>
    <w:rsid w:val="003F714E"/>
    <w:rsid w:val="004A2118"/>
    <w:rsid w:val="00577F69"/>
    <w:rsid w:val="00782E9A"/>
    <w:rsid w:val="00934913"/>
    <w:rsid w:val="00974DCA"/>
    <w:rsid w:val="009A23D9"/>
    <w:rsid w:val="00AA418F"/>
    <w:rsid w:val="00AE13F5"/>
    <w:rsid w:val="00B14A1D"/>
    <w:rsid w:val="00C10CB6"/>
    <w:rsid w:val="00C16322"/>
    <w:rsid w:val="00C263A1"/>
    <w:rsid w:val="00CC24D1"/>
    <w:rsid w:val="00D675D1"/>
    <w:rsid w:val="00D867EC"/>
    <w:rsid w:val="00DA77F4"/>
    <w:rsid w:val="00E940B9"/>
    <w:rsid w:val="00FF15CF"/>
    <w:rsid w:val="5059691F"/>
    <w:rsid w:val="68376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lang w:eastAsia="ja-JP"/>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eastAsia="ja-JP"/>
    </w:rPr>
  </w:style>
  <w:style w:type="character" w:customStyle="1" w:styleId="Char0">
    <w:name w:val="页眉 Char"/>
    <w:basedOn w:val="a0"/>
    <w:link w:val="a4"/>
    <w:uiPriority w:val="99"/>
    <w:rPr>
      <w:sz w:val="18"/>
      <w:szCs w:val="18"/>
      <w:lang w:eastAsia="ja-JP"/>
    </w:rPr>
  </w:style>
  <w:style w:type="character" w:customStyle="1" w:styleId="Char">
    <w:name w:val="页脚 Char"/>
    <w:basedOn w:val="a0"/>
    <w:link w:val="a3"/>
    <w:uiPriority w:val="99"/>
    <w:qFormat/>
    <w:rPr>
      <w:sz w:val="18"/>
      <w:szCs w:val="18"/>
      <w:lang w:eastAsia="ja-JP"/>
    </w:rPr>
  </w:style>
  <w:style w:type="paragraph" w:styleId="a5">
    <w:name w:val="Balloon Text"/>
    <w:basedOn w:val="a"/>
    <w:link w:val="Char1"/>
    <w:uiPriority w:val="99"/>
    <w:semiHidden/>
    <w:unhideWhenUsed/>
    <w:rsid w:val="00D675D1"/>
    <w:rPr>
      <w:sz w:val="18"/>
      <w:szCs w:val="18"/>
    </w:rPr>
  </w:style>
  <w:style w:type="character" w:customStyle="1" w:styleId="Char1">
    <w:name w:val="批注框文本 Char"/>
    <w:basedOn w:val="a0"/>
    <w:link w:val="a5"/>
    <w:uiPriority w:val="99"/>
    <w:semiHidden/>
    <w:rsid w:val="00D675D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lang w:eastAsia="ja-JP"/>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eastAsia="ja-JP"/>
    </w:rPr>
  </w:style>
  <w:style w:type="character" w:customStyle="1" w:styleId="Char0">
    <w:name w:val="页眉 Char"/>
    <w:basedOn w:val="a0"/>
    <w:link w:val="a4"/>
    <w:uiPriority w:val="99"/>
    <w:rPr>
      <w:sz w:val="18"/>
      <w:szCs w:val="18"/>
      <w:lang w:eastAsia="ja-JP"/>
    </w:rPr>
  </w:style>
  <w:style w:type="character" w:customStyle="1" w:styleId="Char">
    <w:name w:val="页脚 Char"/>
    <w:basedOn w:val="a0"/>
    <w:link w:val="a3"/>
    <w:uiPriority w:val="99"/>
    <w:qFormat/>
    <w:rPr>
      <w:sz w:val="18"/>
      <w:szCs w:val="18"/>
      <w:lang w:eastAsia="ja-JP"/>
    </w:rPr>
  </w:style>
  <w:style w:type="paragraph" w:styleId="a5">
    <w:name w:val="Balloon Text"/>
    <w:basedOn w:val="a"/>
    <w:link w:val="Char1"/>
    <w:uiPriority w:val="99"/>
    <w:semiHidden/>
    <w:unhideWhenUsed/>
    <w:rsid w:val="00D675D1"/>
    <w:rPr>
      <w:sz w:val="18"/>
      <w:szCs w:val="18"/>
    </w:rPr>
  </w:style>
  <w:style w:type="character" w:customStyle="1" w:styleId="Char1">
    <w:name w:val="批注框文本 Char"/>
    <w:basedOn w:val="a0"/>
    <w:link w:val="a5"/>
    <w:uiPriority w:val="99"/>
    <w:semiHidden/>
    <w:rsid w:val="00D675D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dc:creator>
  <cp:lastModifiedBy>lenov</cp:lastModifiedBy>
  <cp:revision>15</cp:revision>
  <cp:lastPrinted>2019-11-05T03:47:00Z</cp:lastPrinted>
  <dcterms:created xsi:type="dcterms:W3CDTF">2019-11-05T02:20:00Z</dcterms:created>
  <dcterms:modified xsi:type="dcterms:W3CDTF">2019-11-06T08:03:00Z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